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74F8ED4"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817398">
        <w:rPr>
          <w:rFonts w:eastAsia="Arial Unicode MS"/>
          <w:b/>
        </w:rPr>
        <w:t>7</w:t>
      </w:r>
    </w:p>
    <w:p w14:paraId="2C7669F2" w14:textId="698C1B10"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817398">
        <w:rPr>
          <w:rFonts w:eastAsia="Arial Unicode MS"/>
        </w:rPr>
        <w:t>19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54C38FFD" w14:textId="77777777" w:rsidR="00694108" w:rsidRPr="00E1256B" w:rsidRDefault="00694108" w:rsidP="00694108">
      <w:pPr>
        <w:jc w:val="both"/>
        <w:rPr>
          <w:rFonts w:eastAsia="Arial Unicode MS"/>
          <w:b/>
          <w:sz w:val="16"/>
          <w:szCs w:val="16"/>
        </w:rPr>
      </w:pPr>
      <w:bookmarkStart w:id="184" w:name="_Hlk169782110"/>
      <w:bookmarkStart w:id="185" w:name="_Hlk169781267"/>
      <w:bookmarkStart w:id="186" w:name="_Hlk169781045"/>
      <w:bookmarkStart w:id="187" w:name="_Hlk169780758"/>
      <w:bookmarkStart w:id="188" w:name="_Hlk169779753"/>
      <w:bookmarkStart w:id="189" w:name="_Hlk169779540"/>
      <w:bookmarkStart w:id="190" w:name="_Hlk169779109"/>
      <w:bookmarkStart w:id="191" w:name="_Hlk169778896"/>
      <w:bookmarkStart w:id="192" w:name="_Hlk169778675"/>
      <w:bookmarkStart w:id="193" w:name="_Hlk169778454"/>
      <w:bookmarkStart w:id="194" w:name="_Hlk169778151"/>
      <w:bookmarkStart w:id="195" w:name="_Hlk169777795"/>
      <w:bookmarkStart w:id="196" w:name="_Hlk169777565"/>
      <w:bookmarkStart w:id="197" w:name="_Hlk169777335"/>
      <w:bookmarkStart w:id="198" w:name="_Hlk169777203"/>
      <w:bookmarkStart w:id="199" w:name="_Hlk169776985"/>
      <w:r w:rsidRPr="0091154B">
        <w:rPr>
          <w:rFonts w:eastAsia="Arial Unicode MS"/>
          <w:b/>
        </w:rPr>
        <w:t xml:space="preserve">Par dzīvokļa īpašuma </w:t>
      </w:r>
      <w:bookmarkStart w:id="200" w:name="_Hlk152320595"/>
      <w:r>
        <w:rPr>
          <w:rFonts w:eastAsia="Arial Unicode MS"/>
          <w:b/>
        </w:rPr>
        <w:t xml:space="preserve">Toces iela 10-1, Ļaudona, Ļaudonas pagasts, </w:t>
      </w:r>
      <w:r w:rsidRPr="009E11BA">
        <w:rPr>
          <w:rFonts w:eastAsia="Arial Unicode MS"/>
          <w:b/>
        </w:rPr>
        <w:t>Madonas novads</w:t>
      </w:r>
      <w:bookmarkEnd w:id="200"/>
      <w:r w:rsidRPr="0091154B">
        <w:rPr>
          <w:rFonts w:eastAsia="Arial Unicode MS"/>
          <w:b/>
        </w:rPr>
        <w:t xml:space="preserve">, </w:t>
      </w:r>
      <w:r w:rsidRPr="00536DF7">
        <w:rPr>
          <w:rFonts w:eastAsia="Arial Unicode MS"/>
          <w:b/>
        </w:rPr>
        <w:t>atsavināšan</w:t>
      </w:r>
      <w:r>
        <w:rPr>
          <w:rFonts w:eastAsia="Arial Unicode MS"/>
          <w:b/>
        </w:rPr>
        <w:t>u</w:t>
      </w:r>
    </w:p>
    <w:bookmarkEnd w:id="184"/>
    <w:p w14:paraId="18D0F01F" w14:textId="77777777" w:rsidR="00694108" w:rsidRDefault="00694108" w:rsidP="00694108">
      <w:pPr>
        <w:jc w:val="both"/>
        <w:rPr>
          <w:rFonts w:eastAsia="Calibri"/>
        </w:rPr>
      </w:pPr>
    </w:p>
    <w:p w14:paraId="22988D9C" w14:textId="1603FCB6" w:rsidR="00694108" w:rsidRDefault="00694108" w:rsidP="00694108">
      <w:pPr>
        <w:ind w:firstLine="720"/>
        <w:jc w:val="both"/>
        <w:rPr>
          <w:rFonts w:eastAsia="Calibri"/>
        </w:rPr>
      </w:pPr>
      <w:r w:rsidRPr="00340FB8">
        <w:rPr>
          <w:rFonts w:eastAsia="Calibri"/>
        </w:rPr>
        <w:t xml:space="preserve">Ar </w:t>
      </w:r>
      <w:r>
        <w:rPr>
          <w:rFonts w:eastAsia="Calibri"/>
        </w:rPr>
        <w:t>30</w:t>
      </w:r>
      <w:r w:rsidRPr="00340FB8">
        <w:rPr>
          <w:rFonts w:eastAsia="Calibri"/>
        </w:rPr>
        <w:t>.</w:t>
      </w:r>
      <w:r>
        <w:rPr>
          <w:rFonts w:eastAsia="Calibri"/>
        </w:rPr>
        <w:t>04</w:t>
      </w:r>
      <w:r w:rsidRPr="00340FB8">
        <w:rPr>
          <w:rFonts w:eastAsia="Calibri"/>
        </w:rPr>
        <w:t>.202</w:t>
      </w:r>
      <w:r>
        <w:rPr>
          <w:rFonts w:eastAsia="Calibri"/>
        </w:rPr>
        <w:t>4</w:t>
      </w:r>
      <w:r w:rsidRPr="00340FB8">
        <w:rPr>
          <w:rFonts w:eastAsia="Calibri"/>
        </w:rPr>
        <w:t xml:space="preserve">. Madonas pašvaldības domes lēmumu Nr. </w:t>
      </w:r>
      <w:r>
        <w:rPr>
          <w:rFonts w:eastAsia="Calibri"/>
        </w:rPr>
        <w:t>247</w:t>
      </w:r>
      <w:r w:rsidRPr="00340FB8">
        <w:rPr>
          <w:rFonts w:eastAsia="Calibri"/>
        </w:rPr>
        <w:t xml:space="preserve"> (protokols Nr. </w:t>
      </w:r>
      <w:r>
        <w:rPr>
          <w:rFonts w:eastAsia="Calibri"/>
        </w:rPr>
        <w:t>7</w:t>
      </w:r>
      <w:r w:rsidRPr="00340FB8">
        <w:rPr>
          <w:rFonts w:eastAsia="Calibri"/>
        </w:rPr>
        <w:t xml:space="preserve">, </w:t>
      </w:r>
      <w:r>
        <w:rPr>
          <w:rFonts w:eastAsia="Calibri"/>
        </w:rPr>
        <w:t>11</w:t>
      </w:r>
      <w:r w:rsidRPr="00340FB8">
        <w:rPr>
          <w:rFonts w:eastAsia="Calibri"/>
        </w:rPr>
        <w:t>.</w:t>
      </w:r>
      <w:r>
        <w:rPr>
          <w:rFonts w:eastAsia="Calibri"/>
        </w:rPr>
        <w:t xml:space="preserve"> </w:t>
      </w:r>
      <w:r w:rsidRPr="00340FB8">
        <w:rPr>
          <w:rFonts w:eastAsia="Calibri"/>
        </w:rPr>
        <w:t xml:space="preserve">p.) nolemts nodot atsavināšanai dzīvokļa īpašumu </w:t>
      </w:r>
      <w:r>
        <w:rPr>
          <w:rFonts w:eastAsia="Calibri"/>
        </w:rPr>
        <w:t xml:space="preserve">Toces iela 10-1, Ļaudona, Ļaudonas pagasts, </w:t>
      </w:r>
      <w:r w:rsidRPr="00340FB8">
        <w:rPr>
          <w:rFonts w:eastAsia="Calibri"/>
        </w:rPr>
        <w:t>Madonas novads, pārdodot to dzīvokļa īrnie</w:t>
      </w:r>
      <w:r>
        <w:rPr>
          <w:rFonts w:eastAsia="Calibri"/>
        </w:rPr>
        <w:t>kam.</w:t>
      </w:r>
    </w:p>
    <w:p w14:paraId="517D63ED" w14:textId="250592D1" w:rsidR="00694108" w:rsidRDefault="00694108" w:rsidP="00694108">
      <w:pPr>
        <w:ind w:firstLine="720"/>
        <w:jc w:val="both"/>
        <w:rPr>
          <w:rFonts w:eastAsia="Calibri"/>
        </w:rPr>
      </w:pPr>
      <w:r w:rsidRPr="007F152B">
        <w:rPr>
          <w:rFonts w:eastAsia="Calibri"/>
        </w:rPr>
        <w:t>Dzīvoklis Toces iela 10-1, Ļaudona, Ļaudonas pagasts, Madonas novads, (kadastra Nr.</w:t>
      </w:r>
      <w:r>
        <w:rPr>
          <w:rFonts w:eastAsia="Calibri"/>
        </w:rPr>
        <w:t> </w:t>
      </w:r>
      <w:r w:rsidRPr="007F152B">
        <w:rPr>
          <w:rFonts w:eastAsia="Calibri"/>
        </w:rPr>
        <w:t xml:space="preserve">7070 900 0105) ir Madonas novada pašvaldībai piederošs nekustamais īpašums, reģistrēts Vidzemes rajona tiesas Ļaudonas pagasta zemesgrāmatas nodalījumā Nr. 100000194905 1, kas sastāv no dzīvokļa Nr. 1 47,1 m² platībā, pie dzīvokļa īpašuma piederošās kopīpašuma 471/4675 domājamām daļām no būves ar kadastra apzīmējumu </w:t>
      </w:r>
      <w:r>
        <w:rPr>
          <w:rFonts w:eastAsia="Calibri"/>
        </w:rPr>
        <w:t>7</w:t>
      </w:r>
      <w:r w:rsidRPr="007F152B">
        <w:rPr>
          <w:rFonts w:eastAsia="Calibri"/>
        </w:rPr>
        <w:t xml:space="preserve">0700070557001 un zemes ar kadastra apzīmējumu </w:t>
      </w:r>
      <w:r>
        <w:rPr>
          <w:rFonts w:eastAsia="Calibri"/>
        </w:rPr>
        <w:t>7</w:t>
      </w:r>
      <w:r w:rsidRPr="007F152B">
        <w:rPr>
          <w:rFonts w:eastAsia="Calibri"/>
        </w:rPr>
        <w:t xml:space="preserve">0700070557. </w:t>
      </w:r>
    </w:p>
    <w:p w14:paraId="526F5529" w14:textId="61DE1EC3" w:rsidR="00694108" w:rsidRDefault="00694108" w:rsidP="00694108">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9</w:t>
      </w:r>
      <w:r w:rsidRPr="0058361C">
        <w:rPr>
          <w:rFonts w:eastAsia="Calibri"/>
          <w:lang w:eastAsia="en-US"/>
        </w:rPr>
        <w:t xml:space="preserve">. </w:t>
      </w:r>
      <w:r>
        <w:rPr>
          <w:rFonts w:eastAsia="Calibri"/>
          <w:lang w:eastAsia="en-US"/>
        </w:rPr>
        <w:t xml:space="preserve">maija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1 3</w:t>
      </w:r>
      <w:r w:rsidRPr="00397DFA">
        <w:rPr>
          <w:bCs/>
        </w:rPr>
        <w:t>00</w:t>
      </w:r>
      <w:r>
        <w:rPr>
          <w:bCs/>
        </w:rPr>
        <w:t>,00</w:t>
      </w:r>
      <w:r>
        <w:rPr>
          <w:b/>
          <w:bCs/>
        </w:rPr>
        <w:t xml:space="preserve"> </w:t>
      </w:r>
      <w:r>
        <w:t>(viens tūkstotis trīs simti eiro, 00 centi).</w:t>
      </w:r>
    </w:p>
    <w:p w14:paraId="1422EC79" w14:textId="214EF995" w:rsidR="00694108" w:rsidRPr="000414A8" w:rsidRDefault="00694108" w:rsidP="00694108">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AD6AAFC" w14:textId="6DC97B54" w:rsidR="00694108" w:rsidRPr="00380C1C" w:rsidRDefault="00694108" w:rsidP="00694108">
      <w:pPr>
        <w:ind w:firstLine="720"/>
        <w:jc w:val="both"/>
        <w:rPr>
          <w:rFonts w:eastAsia="Calibri"/>
          <w:lang w:eastAsia="en-US"/>
        </w:rPr>
      </w:pPr>
      <w:r w:rsidRPr="000414A8">
        <w:rPr>
          <w:rFonts w:eastAsia="Calibri"/>
          <w:lang w:eastAsia="en-US"/>
        </w:rPr>
        <w:t>Atsavināšanas likuma 4.</w:t>
      </w:r>
      <w:r>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6247BCBE" w14:textId="69512539" w:rsidR="00694108" w:rsidRDefault="00694108" w:rsidP="00817398">
      <w:pPr>
        <w:suppressAutoHyphens/>
        <w:spacing w:line="100" w:lineRule="atLeast"/>
        <w:ind w:firstLine="720"/>
        <w:jc w:val="both"/>
        <w:rPr>
          <w:lang w:eastAsia="lo-LA" w:bidi="lo-LA"/>
        </w:rPr>
      </w:pPr>
      <w:r w:rsidRPr="00380C1C">
        <w:rPr>
          <w:rFonts w:eastAsia="Calibri"/>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w:t>
      </w:r>
      <w:r w:rsidRPr="00380C1C">
        <w:rPr>
          <w:rFonts w:eastAsia="Calibri"/>
        </w:rPr>
        <w:lastRenderedPageBreak/>
        <w:t>un piekto daļu,</w:t>
      </w:r>
      <w:r>
        <w:rPr>
          <w:rFonts w:eastAsia="Calibri"/>
        </w:rPr>
        <w:t xml:space="preserve"> </w:t>
      </w:r>
      <w:r w:rsidRPr="00DB1F94">
        <w:t>ņemot vērā 12.06.2024. Uzņēmējdarbības, teritoriālo un vides jautājumu komitejas atzinumu,</w:t>
      </w:r>
      <w:r w:rsidR="008A0282">
        <w:t xml:space="preserve"> </w:t>
      </w:r>
      <w:r w:rsidR="00817398">
        <w:rPr>
          <w:lang w:eastAsia="lo-LA" w:bidi="lo-LA"/>
        </w:rPr>
        <w:t>atklāti balsojot</w:t>
      </w:r>
      <w:r w:rsidR="00817398">
        <w:rPr>
          <w:b/>
          <w:lang w:eastAsia="lo-LA" w:bidi="lo-LA"/>
        </w:rPr>
        <w:t xml:space="preserve">: PAR – </w:t>
      </w:r>
      <w:r w:rsidR="00817398">
        <w:rPr>
          <w:rFonts w:eastAsia="Calibri"/>
          <w:b/>
          <w:noProof/>
        </w:rPr>
        <w:t xml:space="preserve">17 </w:t>
      </w:r>
      <w:r w:rsidR="00817398" w:rsidRPr="00CE64AE">
        <w:rPr>
          <w:rFonts w:eastAsia="Calibri"/>
          <w:bCs/>
          <w:noProof/>
        </w:rPr>
        <w:t>(</w:t>
      </w:r>
      <w:r w:rsidR="00817398"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817398" w:rsidRPr="00CE64AE">
        <w:rPr>
          <w:rFonts w:eastAsia="Calibri"/>
          <w:bCs/>
          <w:noProof/>
        </w:rPr>
        <w:t>)</w:t>
      </w:r>
      <w:r w:rsidR="00817398">
        <w:rPr>
          <w:rFonts w:eastAsia="Calibri"/>
          <w:bCs/>
          <w:noProof/>
        </w:rPr>
        <w:t xml:space="preserve">, </w:t>
      </w:r>
      <w:r w:rsidR="00817398">
        <w:rPr>
          <w:b/>
          <w:lang w:eastAsia="lo-LA" w:bidi="lo-LA"/>
        </w:rPr>
        <w:t>PRET - NAV, ATTURAS - NAV</w:t>
      </w:r>
      <w:r w:rsidR="00817398">
        <w:rPr>
          <w:lang w:eastAsia="lo-LA" w:bidi="lo-LA"/>
        </w:rPr>
        <w:t xml:space="preserve">, Madonas novada pašvaldības dome </w:t>
      </w:r>
      <w:r w:rsidR="00817398">
        <w:rPr>
          <w:b/>
          <w:lang w:eastAsia="lo-LA" w:bidi="lo-LA"/>
        </w:rPr>
        <w:t>NOLEMJ</w:t>
      </w:r>
      <w:r w:rsidR="00817398">
        <w:rPr>
          <w:lang w:eastAsia="lo-LA" w:bidi="lo-LA"/>
        </w:rPr>
        <w:t>:</w:t>
      </w:r>
    </w:p>
    <w:p w14:paraId="5E8B8B00" w14:textId="77777777" w:rsidR="00817398" w:rsidRPr="00694108" w:rsidRDefault="00817398" w:rsidP="00817398">
      <w:pPr>
        <w:suppressAutoHyphens/>
        <w:spacing w:line="100" w:lineRule="atLeast"/>
        <w:ind w:firstLine="720"/>
        <w:jc w:val="both"/>
        <w:rPr>
          <w:rFonts w:eastAsia="Calibri"/>
          <w:b/>
        </w:rPr>
      </w:pPr>
    </w:p>
    <w:p w14:paraId="75209FE9" w14:textId="6AA7D52C" w:rsidR="00694108" w:rsidRPr="00380C1C" w:rsidRDefault="00694108" w:rsidP="00694108">
      <w:pPr>
        <w:numPr>
          <w:ilvl w:val="0"/>
          <w:numId w:val="30"/>
        </w:numPr>
        <w:ind w:left="709" w:hanging="709"/>
        <w:jc w:val="both"/>
        <w:rPr>
          <w:rFonts w:eastAsia="Calibri"/>
        </w:rPr>
      </w:pPr>
      <w:r w:rsidRPr="00380C1C">
        <w:rPr>
          <w:rFonts w:eastAsia="Calibri"/>
        </w:rPr>
        <w:t xml:space="preserve">Apstiprināt nekustamā īpašuma ar adresi </w:t>
      </w:r>
      <w:r>
        <w:rPr>
          <w:rFonts w:eastAsia="Calibri"/>
        </w:rPr>
        <w:t xml:space="preserve">Toces iela 10-1, Ļaudona, Ļaudonas pagasts, Madonas novads, </w:t>
      </w:r>
      <w:r w:rsidRPr="00380C1C">
        <w:rPr>
          <w:rFonts w:eastAsia="Calibri"/>
        </w:rPr>
        <w:t xml:space="preserve">nosacīto (brīvo) cenu EUR </w:t>
      </w:r>
      <w:r>
        <w:rPr>
          <w:rFonts w:eastAsia="Calibri"/>
        </w:rPr>
        <w:t>1</w:t>
      </w:r>
      <w:r w:rsidRPr="00380C1C">
        <w:rPr>
          <w:rFonts w:eastAsia="Calibri"/>
        </w:rPr>
        <w:t xml:space="preserve"> </w:t>
      </w:r>
      <w:r>
        <w:rPr>
          <w:rFonts w:eastAsia="Calibri"/>
        </w:rPr>
        <w:t>3</w:t>
      </w:r>
      <w:r w:rsidRPr="00380C1C">
        <w:rPr>
          <w:rFonts w:eastAsia="Calibri"/>
        </w:rPr>
        <w:t>00,00 (</w:t>
      </w:r>
      <w:r>
        <w:rPr>
          <w:rFonts w:eastAsia="Calibri"/>
        </w:rPr>
        <w:t xml:space="preserve">viens tūkstotis trīs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AD0A05">
        <w:rPr>
          <w:rFonts w:eastAsia="Calibri"/>
        </w:rPr>
        <w:t>[..].</w:t>
      </w:r>
    </w:p>
    <w:p w14:paraId="7FA39425" w14:textId="77777777" w:rsidR="00694108" w:rsidRDefault="00694108" w:rsidP="00694108">
      <w:pPr>
        <w:numPr>
          <w:ilvl w:val="0"/>
          <w:numId w:val="30"/>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41773BDD" w14:textId="77777777" w:rsidR="00694108" w:rsidRDefault="00694108" w:rsidP="00694108">
      <w:pPr>
        <w:rPr>
          <w:i/>
          <w:iCs/>
        </w:rPr>
      </w:pPr>
    </w:p>
    <w:bookmarkEnd w:id="185"/>
    <w:bookmarkEnd w:id="186"/>
    <w:p w14:paraId="27CF54E9" w14:textId="77777777" w:rsidR="00C104C8" w:rsidRPr="00C104C8" w:rsidRDefault="00C104C8" w:rsidP="00C104C8">
      <w:pPr>
        <w:suppressAutoHyphens/>
        <w:spacing w:line="100" w:lineRule="atLeast"/>
        <w:jc w:val="both"/>
        <w:rPr>
          <w:rFonts w:eastAsia="Calibri"/>
          <w:i/>
          <w:kern w:val="1"/>
          <w:lang w:eastAsia="ar-SA"/>
        </w:rPr>
      </w:pPr>
    </w:p>
    <w:bookmarkEnd w:id="66"/>
    <w:bookmarkEnd w:id="67"/>
    <w:bookmarkEnd w:id="68"/>
    <w:bookmarkEnd w:id="69"/>
    <w:bookmarkEnd w:id="187"/>
    <w:bookmarkEnd w:id="188"/>
    <w:bookmarkEnd w:id="189"/>
    <w:bookmarkEnd w:id="190"/>
    <w:bookmarkEnd w:id="191"/>
    <w:bookmarkEnd w:id="192"/>
    <w:bookmarkEnd w:id="193"/>
    <w:bookmarkEnd w:id="194"/>
    <w:bookmarkEnd w:id="195"/>
    <w:bookmarkEnd w:id="196"/>
    <w:bookmarkEnd w:id="197"/>
    <w:bookmarkEnd w:id="198"/>
    <w:bookmarkEnd w:id="199"/>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5B7107A2" w14:textId="77777777" w:rsidR="00694108" w:rsidRDefault="00694108" w:rsidP="00694108">
      <w:r>
        <w:rPr>
          <w:i/>
          <w:iCs/>
        </w:rPr>
        <w:t xml:space="preserve">Semjonova </w:t>
      </w:r>
      <w:r w:rsidRPr="0033415A">
        <w:rPr>
          <w:i/>
          <w:iCs/>
        </w:rPr>
        <w:t>27333721</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60D3D" w14:textId="77777777" w:rsidR="00723F74" w:rsidRDefault="00723F74" w:rsidP="000509C7">
      <w:r>
        <w:separator/>
      </w:r>
    </w:p>
  </w:endnote>
  <w:endnote w:type="continuationSeparator" w:id="0">
    <w:p w14:paraId="2F24C839" w14:textId="77777777" w:rsidR="00723F74" w:rsidRDefault="00723F7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A2AA2" w14:textId="77777777" w:rsidR="00723F74" w:rsidRDefault="00723F74" w:rsidP="000509C7">
      <w:r>
        <w:separator/>
      </w:r>
    </w:p>
  </w:footnote>
  <w:footnote w:type="continuationSeparator" w:id="0">
    <w:p w14:paraId="13617041" w14:textId="77777777" w:rsidR="00723F74" w:rsidRDefault="00723F7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53E9"/>
    <w:rsid w:val="000076BB"/>
    <w:rsid w:val="0001179B"/>
    <w:rsid w:val="000121B6"/>
    <w:rsid w:val="0001384D"/>
    <w:rsid w:val="000202C6"/>
    <w:rsid w:val="00022651"/>
    <w:rsid w:val="00023A42"/>
    <w:rsid w:val="00034C29"/>
    <w:rsid w:val="00036C6A"/>
    <w:rsid w:val="00037E78"/>
    <w:rsid w:val="00040626"/>
    <w:rsid w:val="00040CE3"/>
    <w:rsid w:val="00046DD1"/>
    <w:rsid w:val="000471A5"/>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2E40"/>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D51E0"/>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0982"/>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A58DE"/>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3F74"/>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398"/>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282"/>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3CA1"/>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A05"/>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2B53"/>
    <w:rsid w:val="00DE3EB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2</Pages>
  <Words>2814</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369</cp:revision>
  <cp:lastPrinted>2024-02-28T16:04:00Z</cp:lastPrinted>
  <dcterms:created xsi:type="dcterms:W3CDTF">2024-02-20T07:30:00Z</dcterms:created>
  <dcterms:modified xsi:type="dcterms:W3CDTF">2024-07-01T12:44:00Z</dcterms:modified>
</cp:coreProperties>
</file>